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1BD1" w:rsidRDefault="00972CB5">
      <w:pPr>
        <w:rPr>
          <w:rFonts w:ascii="Arial" w:eastAsia="Arial" w:hAnsi="Arial" w:cs="Arial"/>
          <w:sz w:val="22"/>
          <w:szCs w:val="22"/>
        </w:rPr>
      </w:pPr>
      <w:r>
        <w:rPr>
          <w:noProof/>
          <w:lang w:val="bg-BG"/>
        </w:rPr>
        <w:drawing>
          <wp:anchor distT="0" distB="0" distL="0" distR="0" simplePos="0" relativeHeight="251658240" behindDoc="0" locked="0" layoutInCell="1" allowOverlap="1">
            <wp:simplePos x="0" y="0"/>
            <wp:positionH relativeFrom="column">
              <wp:posOffset>2990850</wp:posOffset>
            </wp:positionH>
            <wp:positionV relativeFrom="paragraph">
              <wp:posOffset>-632460</wp:posOffset>
            </wp:positionV>
            <wp:extent cx="2600325" cy="752475"/>
            <wp:effectExtent l="19050" t="0" r="9525"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2600325" cy="752475"/>
                    </a:xfrm>
                    <a:prstGeom prst="rect">
                      <a:avLst/>
                    </a:prstGeom>
                    <a:ln/>
                  </pic:spPr>
                </pic:pic>
              </a:graphicData>
            </a:graphic>
          </wp:anchor>
        </w:drawing>
      </w:r>
    </w:p>
    <w:p w:rsidR="00541BD1" w:rsidRDefault="00541BD1">
      <w:pPr>
        <w:rPr>
          <w:rFonts w:ascii="Arial" w:eastAsia="Arial" w:hAnsi="Arial" w:cs="Arial"/>
          <w:b/>
          <w:sz w:val="22"/>
          <w:szCs w:val="22"/>
        </w:rPr>
      </w:pPr>
    </w:p>
    <w:p w:rsidR="00541BD1" w:rsidRPr="00D87CEF" w:rsidRDefault="00D87CEF" w:rsidP="00D87CEF">
      <w:pPr>
        <w:jc w:val="both"/>
        <w:rPr>
          <w:rFonts w:ascii="Arial" w:eastAsia="Arial" w:hAnsi="Arial" w:cs="Arial"/>
          <w:sz w:val="28"/>
          <w:szCs w:val="28"/>
          <w:lang w:val="en-US"/>
        </w:rPr>
      </w:pPr>
      <w:r>
        <w:rPr>
          <w:rFonts w:ascii="Arial" w:eastAsia="Arial" w:hAnsi="Arial" w:cs="Arial"/>
          <w:b/>
          <w:sz w:val="28"/>
          <w:szCs w:val="28"/>
          <w:lang w:val="bg-BG"/>
        </w:rPr>
        <w:t xml:space="preserve">                                        </w:t>
      </w:r>
      <w:r>
        <w:rPr>
          <w:rFonts w:ascii="Arial" w:eastAsia="Arial" w:hAnsi="Arial" w:cs="Arial"/>
          <w:b/>
          <w:sz w:val="28"/>
          <w:szCs w:val="28"/>
          <w:lang w:val="en-US"/>
        </w:rPr>
        <w:t>One Person</w:t>
      </w:r>
      <w:r w:rsidRPr="00D87CEF">
        <w:rPr>
          <w:rFonts w:ascii="Arial" w:eastAsia="Arial" w:hAnsi="Arial" w:cs="Arial"/>
          <w:sz w:val="28"/>
          <w:szCs w:val="28"/>
          <w:lang w:val="en-US"/>
        </w:rPr>
        <w:t xml:space="preserve"> –</w:t>
      </w:r>
      <w:r>
        <w:rPr>
          <w:rFonts w:ascii="Arial" w:eastAsia="Arial" w:hAnsi="Arial" w:cs="Arial"/>
          <w:b/>
          <w:sz w:val="28"/>
          <w:szCs w:val="28"/>
          <w:lang w:val="en-US"/>
        </w:rPr>
        <w:t xml:space="preserve"> </w:t>
      </w:r>
      <w:r w:rsidRPr="00D87CEF">
        <w:rPr>
          <w:rFonts w:ascii="Arial" w:eastAsia="Arial" w:hAnsi="Arial" w:cs="Arial"/>
          <w:sz w:val="28"/>
          <w:szCs w:val="28"/>
          <w:lang w:val="en-US"/>
        </w:rPr>
        <w:t>electronic body in urban environment</w:t>
      </w:r>
    </w:p>
    <w:p w:rsidR="00541BD1" w:rsidRDefault="00D87CEF">
      <w:pPr>
        <w:jc w:val="center"/>
        <w:rPr>
          <w:rFonts w:ascii="Arial" w:eastAsia="Arial" w:hAnsi="Arial" w:cs="Arial"/>
          <w:b/>
          <w:sz w:val="22"/>
          <w:szCs w:val="22"/>
        </w:rPr>
      </w:pPr>
      <w:r w:rsidRPr="00D87CEF">
        <w:rPr>
          <w:rFonts w:ascii="Arial" w:eastAsia="Arial" w:hAnsi="Arial" w:cs="Arial"/>
          <w:sz w:val="28"/>
          <w:szCs w:val="28"/>
        </w:rPr>
        <w:t>created by</w:t>
      </w:r>
      <w:r>
        <w:rPr>
          <w:rFonts w:ascii="Arial" w:eastAsia="Arial" w:hAnsi="Arial" w:cs="Arial"/>
          <w:b/>
          <w:sz w:val="28"/>
          <w:szCs w:val="28"/>
        </w:rPr>
        <w:t xml:space="preserve"> Venelin Shurelov</w:t>
      </w:r>
      <w:r>
        <w:rPr>
          <w:rFonts w:ascii="Arial" w:eastAsia="Arial" w:hAnsi="Arial" w:cs="Arial"/>
          <w:b/>
          <w:sz w:val="28"/>
          <w:szCs w:val="28"/>
        </w:rPr>
        <w:br/>
      </w:r>
    </w:p>
    <w:p w:rsidR="00541BD1" w:rsidRDefault="00D87CEF">
      <w:pPr>
        <w:jc w:val="center"/>
        <w:rPr>
          <w:rFonts w:ascii="Arial" w:eastAsia="Arial" w:hAnsi="Arial" w:cs="Arial"/>
          <w:sz w:val="22"/>
          <w:szCs w:val="22"/>
        </w:rPr>
      </w:pPr>
      <w:r>
        <w:rPr>
          <w:rFonts w:ascii="Arial" w:eastAsia="Arial" w:hAnsi="Arial" w:cs="Arial"/>
          <w:sz w:val="22"/>
          <w:szCs w:val="22"/>
        </w:rPr>
        <w:t>part of the Outside Program by Sofia Municipality for financial support of temporary art installations in urban environment</w:t>
      </w:r>
      <w:r w:rsidR="00972CB5">
        <w:rPr>
          <w:rFonts w:ascii="Arial" w:eastAsia="Arial" w:hAnsi="Arial" w:cs="Arial"/>
          <w:sz w:val="22"/>
          <w:szCs w:val="22"/>
        </w:rPr>
        <w:t xml:space="preserve"> </w:t>
      </w:r>
    </w:p>
    <w:p w:rsidR="00541BD1" w:rsidRDefault="00D87CEF">
      <w:pPr>
        <w:jc w:val="center"/>
        <w:rPr>
          <w:rFonts w:ascii="Arial" w:eastAsia="Arial" w:hAnsi="Arial" w:cs="Arial"/>
          <w:sz w:val="22"/>
          <w:szCs w:val="22"/>
        </w:rPr>
      </w:pPr>
      <w:r>
        <w:rPr>
          <w:rFonts w:ascii="Arial" w:eastAsia="Arial" w:hAnsi="Arial" w:cs="Arial"/>
          <w:sz w:val="22"/>
          <w:szCs w:val="22"/>
        </w:rPr>
        <w:t>Mauzoleum, Knyaz Alexander Bat</w:t>
      </w:r>
      <w:r>
        <w:rPr>
          <w:rFonts w:ascii="Arial" w:eastAsia="Arial" w:hAnsi="Arial" w:cs="Arial"/>
          <w:sz w:val="22"/>
          <w:szCs w:val="22"/>
          <w:lang w:val="en-US"/>
        </w:rPr>
        <w:t>t</w:t>
      </w:r>
      <w:r>
        <w:rPr>
          <w:rFonts w:ascii="Arial" w:eastAsia="Arial" w:hAnsi="Arial" w:cs="Arial"/>
          <w:sz w:val="22"/>
          <w:szCs w:val="22"/>
        </w:rPr>
        <w:t xml:space="preserve">enberg Square, Sofia </w:t>
      </w:r>
    </w:p>
    <w:p w:rsidR="00541BD1" w:rsidRDefault="00541BD1">
      <w:pPr>
        <w:jc w:val="center"/>
        <w:rPr>
          <w:rFonts w:ascii="Arial" w:eastAsia="Arial" w:hAnsi="Arial" w:cs="Arial"/>
          <w:sz w:val="22"/>
          <w:szCs w:val="22"/>
        </w:rPr>
      </w:pPr>
    </w:p>
    <w:p w:rsidR="00541BD1" w:rsidRDefault="00972CB5">
      <w:pPr>
        <w:jc w:val="center"/>
        <w:rPr>
          <w:rFonts w:ascii="Arial" w:eastAsia="Arial" w:hAnsi="Arial" w:cs="Arial"/>
          <w:b/>
          <w:sz w:val="22"/>
          <w:szCs w:val="22"/>
        </w:rPr>
      </w:pPr>
      <w:r>
        <w:rPr>
          <w:rFonts w:ascii="Arial" w:eastAsia="Arial" w:hAnsi="Arial" w:cs="Arial"/>
          <w:b/>
          <w:sz w:val="22"/>
          <w:szCs w:val="22"/>
        </w:rPr>
        <w:t xml:space="preserve">1 </w:t>
      </w:r>
      <w:r w:rsidR="00A008A4">
        <w:rPr>
          <w:rFonts w:ascii="Arial" w:eastAsia="Arial" w:hAnsi="Arial" w:cs="Arial"/>
          <w:b/>
          <w:sz w:val="22"/>
          <w:szCs w:val="22"/>
        </w:rPr>
        <w:t>November</w:t>
      </w:r>
      <w:r w:rsidR="00D87CEF">
        <w:rPr>
          <w:rFonts w:ascii="Arial" w:eastAsia="Arial" w:hAnsi="Arial" w:cs="Arial"/>
          <w:b/>
          <w:sz w:val="22"/>
          <w:szCs w:val="22"/>
        </w:rPr>
        <w:t xml:space="preserve"> </w:t>
      </w:r>
      <w:r>
        <w:rPr>
          <w:rFonts w:ascii="Arial" w:eastAsia="Arial" w:hAnsi="Arial" w:cs="Arial"/>
          <w:b/>
          <w:sz w:val="22"/>
          <w:szCs w:val="22"/>
        </w:rPr>
        <w:t xml:space="preserve">2020 – </w:t>
      </w:r>
      <w:r w:rsidR="00A008A4">
        <w:rPr>
          <w:rFonts w:ascii="Arial" w:eastAsia="Arial" w:hAnsi="Arial" w:cs="Arial"/>
          <w:b/>
          <w:sz w:val="22"/>
          <w:szCs w:val="22"/>
        </w:rPr>
        <w:t>3</w:t>
      </w:r>
      <w:bookmarkStart w:id="0" w:name="_GoBack"/>
      <w:bookmarkEnd w:id="0"/>
      <w:r>
        <w:rPr>
          <w:rFonts w:ascii="Arial" w:eastAsia="Arial" w:hAnsi="Arial" w:cs="Arial"/>
          <w:b/>
          <w:sz w:val="22"/>
          <w:szCs w:val="22"/>
        </w:rPr>
        <w:t xml:space="preserve">1 </w:t>
      </w:r>
      <w:r w:rsidR="00A008A4">
        <w:rPr>
          <w:rFonts w:ascii="Arial" w:eastAsia="Arial" w:hAnsi="Arial" w:cs="Arial"/>
          <w:b/>
          <w:sz w:val="22"/>
          <w:szCs w:val="22"/>
        </w:rPr>
        <w:t>December</w:t>
      </w:r>
      <w:r w:rsidR="00D87CEF">
        <w:rPr>
          <w:rFonts w:ascii="Arial" w:eastAsia="Arial" w:hAnsi="Arial" w:cs="Arial"/>
          <w:b/>
          <w:sz w:val="22"/>
          <w:szCs w:val="22"/>
        </w:rPr>
        <w:t xml:space="preserve"> </w:t>
      </w:r>
      <w:r>
        <w:rPr>
          <w:rFonts w:ascii="Arial" w:eastAsia="Arial" w:hAnsi="Arial" w:cs="Arial"/>
          <w:b/>
          <w:sz w:val="22"/>
          <w:szCs w:val="22"/>
        </w:rPr>
        <w:t>2021</w:t>
      </w:r>
    </w:p>
    <w:p w:rsidR="00541BD1" w:rsidRDefault="00541BD1">
      <w:pPr>
        <w:rPr>
          <w:rFonts w:ascii="Arial" w:eastAsia="Arial" w:hAnsi="Arial" w:cs="Arial"/>
          <w:sz w:val="22"/>
          <w:szCs w:val="22"/>
        </w:rPr>
      </w:pPr>
    </w:p>
    <w:p w:rsidR="00541BD1" w:rsidRDefault="00D87CEF">
      <w:pPr>
        <w:jc w:val="center"/>
        <w:rPr>
          <w:rFonts w:ascii="Arial" w:eastAsia="Arial" w:hAnsi="Arial" w:cs="Arial"/>
          <w:b/>
          <w:sz w:val="22"/>
          <w:szCs w:val="22"/>
        </w:rPr>
      </w:pPr>
      <w:r>
        <w:rPr>
          <w:rFonts w:ascii="Arial" w:eastAsia="Arial" w:hAnsi="Arial" w:cs="Arial"/>
          <w:b/>
          <w:sz w:val="22"/>
          <w:szCs w:val="22"/>
        </w:rPr>
        <w:t>One Person’s Sponsorship Proposals</w:t>
      </w:r>
    </w:p>
    <w:p w:rsidR="00541BD1" w:rsidRDefault="00541BD1">
      <w:pPr>
        <w:rPr>
          <w:rFonts w:ascii="Arial" w:eastAsia="Arial" w:hAnsi="Arial" w:cs="Arial"/>
          <w:sz w:val="22"/>
          <w:szCs w:val="22"/>
        </w:rPr>
      </w:pPr>
    </w:p>
    <w:tbl>
      <w:tblPr>
        <w:tblStyle w:val="a"/>
        <w:tblW w:w="143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0"/>
        <w:gridCol w:w="2895"/>
        <w:gridCol w:w="2655"/>
        <w:gridCol w:w="2430"/>
      </w:tblGrid>
      <w:tr w:rsidR="00541BD1">
        <w:tc>
          <w:tcPr>
            <w:tcW w:w="6360" w:type="dxa"/>
          </w:tcPr>
          <w:p w:rsidR="00541BD1" w:rsidRDefault="00541BD1">
            <w:pPr>
              <w:rPr>
                <w:rFonts w:ascii="Arial" w:eastAsia="Arial" w:hAnsi="Arial" w:cs="Arial"/>
                <w:b/>
                <w:sz w:val="22"/>
                <w:szCs w:val="22"/>
              </w:rPr>
            </w:pPr>
          </w:p>
        </w:tc>
        <w:tc>
          <w:tcPr>
            <w:tcW w:w="2895" w:type="dxa"/>
          </w:tcPr>
          <w:p w:rsidR="00541BD1" w:rsidRDefault="00D87CEF">
            <w:pPr>
              <w:rPr>
                <w:rFonts w:ascii="Arial" w:eastAsia="Arial" w:hAnsi="Arial" w:cs="Arial"/>
                <w:b/>
                <w:sz w:val="22"/>
                <w:szCs w:val="22"/>
              </w:rPr>
            </w:pPr>
            <w:r>
              <w:rPr>
                <w:rFonts w:ascii="Arial" w:eastAsia="Arial" w:hAnsi="Arial" w:cs="Arial"/>
                <w:b/>
                <w:sz w:val="22"/>
                <w:szCs w:val="22"/>
              </w:rPr>
              <w:t>General Sponsor</w:t>
            </w:r>
          </w:p>
        </w:tc>
        <w:tc>
          <w:tcPr>
            <w:tcW w:w="2655" w:type="dxa"/>
          </w:tcPr>
          <w:p w:rsidR="00541BD1" w:rsidRDefault="00D87CEF">
            <w:pPr>
              <w:rPr>
                <w:rFonts w:ascii="Arial" w:eastAsia="Arial" w:hAnsi="Arial" w:cs="Arial"/>
                <w:b/>
                <w:sz w:val="22"/>
                <w:szCs w:val="22"/>
              </w:rPr>
            </w:pPr>
            <w:r>
              <w:rPr>
                <w:rFonts w:ascii="Arial" w:eastAsia="Arial" w:hAnsi="Arial" w:cs="Arial"/>
                <w:b/>
                <w:sz w:val="22"/>
                <w:szCs w:val="22"/>
              </w:rPr>
              <w:t>Main Sponsor</w:t>
            </w:r>
          </w:p>
        </w:tc>
        <w:tc>
          <w:tcPr>
            <w:tcW w:w="2430" w:type="dxa"/>
          </w:tcPr>
          <w:p w:rsidR="00541BD1" w:rsidRDefault="00D87CEF">
            <w:pPr>
              <w:rPr>
                <w:rFonts w:ascii="Arial" w:eastAsia="Arial" w:hAnsi="Arial" w:cs="Arial"/>
                <w:b/>
                <w:sz w:val="22"/>
                <w:szCs w:val="22"/>
              </w:rPr>
            </w:pPr>
            <w:r>
              <w:rPr>
                <w:rFonts w:ascii="Arial" w:eastAsia="Arial" w:hAnsi="Arial" w:cs="Arial"/>
                <w:b/>
                <w:sz w:val="22"/>
                <w:szCs w:val="22"/>
              </w:rPr>
              <w:t>Partner</w:t>
            </w:r>
          </w:p>
        </w:tc>
      </w:tr>
      <w:tr w:rsidR="00541BD1">
        <w:tc>
          <w:tcPr>
            <w:tcW w:w="6360" w:type="dxa"/>
          </w:tcPr>
          <w:p w:rsidR="00541BD1" w:rsidRDefault="00D87CEF">
            <w:pPr>
              <w:rPr>
                <w:rFonts w:ascii="Arial" w:eastAsia="Arial" w:hAnsi="Arial" w:cs="Arial"/>
                <w:sz w:val="22"/>
                <w:szCs w:val="22"/>
              </w:rPr>
            </w:pPr>
            <w:r>
              <w:rPr>
                <w:rFonts w:ascii="Arial" w:eastAsia="Arial" w:hAnsi="Arial" w:cs="Arial"/>
                <w:b/>
                <w:sz w:val="22"/>
                <w:szCs w:val="22"/>
              </w:rPr>
              <w:t>Coverage</w:t>
            </w:r>
          </w:p>
        </w:tc>
        <w:tc>
          <w:tcPr>
            <w:tcW w:w="2895" w:type="dxa"/>
          </w:tcPr>
          <w:p w:rsidR="00541BD1" w:rsidRDefault="00D87CEF" w:rsidP="00D87CEF">
            <w:pPr>
              <w:rPr>
                <w:rFonts w:ascii="Arial" w:eastAsia="Arial" w:hAnsi="Arial" w:cs="Arial"/>
                <w:sz w:val="22"/>
                <w:szCs w:val="22"/>
              </w:rPr>
            </w:pPr>
            <w:r>
              <w:rPr>
                <w:rFonts w:ascii="Arial" w:eastAsia="Arial" w:hAnsi="Arial" w:cs="Arial"/>
                <w:sz w:val="22"/>
                <w:szCs w:val="22"/>
              </w:rPr>
              <w:t xml:space="preserve">The General sponsor contributes with financial support no less than </w:t>
            </w:r>
            <w:r w:rsidR="00972CB5">
              <w:rPr>
                <w:rFonts w:ascii="Arial" w:eastAsia="Arial" w:hAnsi="Arial" w:cs="Arial"/>
                <w:b/>
                <w:sz w:val="22"/>
                <w:szCs w:val="22"/>
              </w:rPr>
              <w:t>15</w:t>
            </w:r>
            <w:r>
              <w:rPr>
                <w:rFonts w:ascii="Arial" w:eastAsia="Arial" w:hAnsi="Arial" w:cs="Arial"/>
                <w:b/>
                <w:sz w:val="22"/>
                <w:szCs w:val="22"/>
              </w:rPr>
              <w:t> </w:t>
            </w:r>
            <w:r w:rsidR="00972CB5">
              <w:rPr>
                <w:rFonts w:ascii="Arial" w:eastAsia="Arial" w:hAnsi="Arial" w:cs="Arial"/>
                <w:b/>
                <w:sz w:val="22"/>
                <w:szCs w:val="22"/>
              </w:rPr>
              <w:t>000</w:t>
            </w:r>
            <w:r>
              <w:rPr>
                <w:rFonts w:ascii="Arial" w:eastAsia="Arial" w:hAnsi="Arial" w:cs="Arial"/>
                <w:b/>
                <w:sz w:val="22"/>
                <w:szCs w:val="22"/>
              </w:rPr>
              <w:t xml:space="preserve"> BGN</w:t>
            </w:r>
            <w:r w:rsidR="00972CB5">
              <w:rPr>
                <w:rFonts w:ascii="Arial" w:eastAsia="Arial" w:hAnsi="Arial" w:cs="Arial"/>
                <w:sz w:val="22"/>
                <w:szCs w:val="22"/>
              </w:rPr>
              <w:t xml:space="preserve"> (</w:t>
            </w:r>
            <w:r>
              <w:rPr>
                <w:rFonts w:ascii="Arial" w:eastAsia="Arial" w:hAnsi="Arial" w:cs="Arial"/>
                <w:sz w:val="22"/>
                <w:szCs w:val="22"/>
              </w:rPr>
              <w:t>fifteen thousand leva)</w:t>
            </w:r>
          </w:p>
        </w:tc>
        <w:tc>
          <w:tcPr>
            <w:tcW w:w="2655" w:type="dxa"/>
          </w:tcPr>
          <w:p w:rsidR="00541BD1" w:rsidRDefault="00D87CEF" w:rsidP="00D87CEF">
            <w:pPr>
              <w:rPr>
                <w:rFonts w:ascii="Arial" w:eastAsia="Arial" w:hAnsi="Arial" w:cs="Arial"/>
                <w:sz w:val="22"/>
                <w:szCs w:val="22"/>
              </w:rPr>
            </w:pPr>
            <w:r>
              <w:rPr>
                <w:rFonts w:ascii="Arial" w:eastAsia="Arial" w:hAnsi="Arial" w:cs="Arial"/>
                <w:sz w:val="22"/>
                <w:szCs w:val="22"/>
              </w:rPr>
              <w:t xml:space="preserve">The Main Sponsor contributes with financial support no less than </w:t>
            </w:r>
            <w:r w:rsidR="00972CB5">
              <w:rPr>
                <w:rFonts w:ascii="Arial" w:eastAsia="Arial" w:hAnsi="Arial" w:cs="Arial"/>
                <w:b/>
                <w:sz w:val="22"/>
                <w:szCs w:val="22"/>
              </w:rPr>
              <w:t>5</w:t>
            </w:r>
            <w:r>
              <w:rPr>
                <w:rFonts w:ascii="Arial" w:eastAsia="Arial" w:hAnsi="Arial" w:cs="Arial"/>
                <w:b/>
                <w:sz w:val="22"/>
                <w:szCs w:val="22"/>
              </w:rPr>
              <w:t> </w:t>
            </w:r>
            <w:r w:rsidR="00972CB5">
              <w:rPr>
                <w:rFonts w:ascii="Arial" w:eastAsia="Arial" w:hAnsi="Arial" w:cs="Arial"/>
                <w:b/>
                <w:sz w:val="22"/>
                <w:szCs w:val="22"/>
              </w:rPr>
              <w:t>000</w:t>
            </w:r>
            <w:r>
              <w:rPr>
                <w:rFonts w:ascii="Arial" w:eastAsia="Arial" w:hAnsi="Arial" w:cs="Arial"/>
                <w:b/>
                <w:sz w:val="22"/>
                <w:szCs w:val="22"/>
              </w:rPr>
              <w:t xml:space="preserve"> BGN</w:t>
            </w:r>
            <w:r w:rsidR="00972CB5">
              <w:rPr>
                <w:rFonts w:ascii="Arial" w:eastAsia="Arial" w:hAnsi="Arial" w:cs="Arial"/>
                <w:sz w:val="22"/>
                <w:szCs w:val="22"/>
              </w:rPr>
              <w:t xml:space="preserve"> (</w:t>
            </w:r>
            <w:r>
              <w:rPr>
                <w:rFonts w:ascii="Arial" w:eastAsia="Arial" w:hAnsi="Arial" w:cs="Arial"/>
                <w:sz w:val="22"/>
                <w:szCs w:val="22"/>
              </w:rPr>
              <w:t>five thousand leva</w:t>
            </w:r>
            <w:r w:rsidR="00972CB5">
              <w:rPr>
                <w:rFonts w:ascii="Arial" w:eastAsia="Arial" w:hAnsi="Arial" w:cs="Arial"/>
                <w:sz w:val="22"/>
                <w:szCs w:val="22"/>
              </w:rPr>
              <w:t>)</w:t>
            </w:r>
          </w:p>
        </w:tc>
        <w:tc>
          <w:tcPr>
            <w:tcW w:w="2430" w:type="dxa"/>
          </w:tcPr>
          <w:p w:rsidR="00541BD1" w:rsidRDefault="00D87CEF" w:rsidP="00D87CEF">
            <w:pPr>
              <w:rPr>
                <w:rFonts w:ascii="Arial" w:eastAsia="Arial" w:hAnsi="Arial" w:cs="Arial"/>
                <w:sz w:val="22"/>
                <w:szCs w:val="22"/>
              </w:rPr>
            </w:pPr>
            <w:r>
              <w:rPr>
                <w:rFonts w:ascii="Arial" w:eastAsia="Arial" w:hAnsi="Arial" w:cs="Arial"/>
                <w:sz w:val="22"/>
                <w:szCs w:val="22"/>
              </w:rPr>
              <w:t>The Partner contributes with financial support no less than</w:t>
            </w:r>
            <w:r w:rsidR="00972CB5">
              <w:rPr>
                <w:rFonts w:ascii="Arial" w:eastAsia="Arial" w:hAnsi="Arial" w:cs="Arial"/>
                <w:sz w:val="22"/>
                <w:szCs w:val="22"/>
              </w:rPr>
              <w:t xml:space="preserve"> </w:t>
            </w:r>
            <w:r w:rsidR="00972CB5">
              <w:rPr>
                <w:rFonts w:ascii="Arial" w:eastAsia="Arial" w:hAnsi="Arial" w:cs="Arial"/>
                <w:b/>
                <w:sz w:val="22"/>
                <w:szCs w:val="22"/>
              </w:rPr>
              <w:t xml:space="preserve">1000 </w:t>
            </w:r>
            <w:r>
              <w:rPr>
                <w:rFonts w:ascii="Arial" w:eastAsia="Arial" w:hAnsi="Arial" w:cs="Arial"/>
                <w:b/>
                <w:sz w:val="22"/>
                <w:szCs w:val="22"/>
              </w:rPr>
              <w:t xml:space="preserve">BGN </w:t>
            </w:r>
            <w:r>
              <w:rPr>
                <w:rFonts w:ascii="Arial" w:eastAsia="Arial" w:hAnsi="Arial" w:cs="Arial"/>
                <w:sz w:val="22"/>
                <w:szCs w:val="22"/>
              </w:rPr>
              <w:t>(one thousand leva</w:t>
            </w:r>
            <w:r w:rsidR="00972CB5">
              <w:rPr>
                <w:rFonts w:ascii="Arial" w:eastAsia="Arial" w:hAnsi="Arial" w:cs="Arial"/>
                <w:sz w:val="22"/>
                <w:szCs w:val="22"/>
              </w:rPr>
              <w:t>)</w:t>
            </w:r>
          </w:p>
        </w:tc>
      </w:tr>
      <w:tr w:rsidR="00541BD1">
        <w:tc>
          <w:tcPr>
            <w:tcW w:w="14340" w:type="dxa"/>
            <w:gridSpan w:val="4"/>
            <w:shd w:val="clear" w:color="auto" w:fill="15C0BA"/>
          </w:tcPr>
          <w:p w:rsidR="00541BD1" w:rsidRDefault="00D87CEF">
            <w:pPr>
              <w:rPr>
                <w:rFonts w:ascii="Arial" w:eastAsia="Arial" w:hAnsi="Arial" w:cs="Arial"/>
                <w:sz w:val="22"/>
                <w:szCs w:val="22"/>
              </w:rPr>
            </w:pPr>
            <w:r>
              <w:rPr>
                <w:rFonts w:ascii="Arial" w:eastAsia="Arial" w:hAnsi="Arial" w:cs="Arial"/>
                <w:b/>
                <w:sz w:val="22"/>
                <w:szCs w:val="22"/>
              </w:rPr>
              <w:t>Visibility</w:t>
            </w:r>
            <w:r w:rsidR="00972CB5">
              <w:rPr>
                <w:rFonts w:ascii="Arial" w:eastAsia="Arial" w:hAnsi="Arial" w:cs="Arial"/>
                <w:b/>
                <w:sz w:val="22"/>
                <w:szCs w:val="22"/>
              </w:rPr>
              <w:t xml:space="preserve"> </w:t>
            </w:r>
            <w:r w:rsidR="00972CB5">
              <w:rPr>
                <w:rFonts w:ascii="Arial" w:eastAsia="Arial" w:hAnsi="Arial" w:cs="Arial"/>
                <w:sz w:val="22"/>
                <w:szCs w:val="22"/>
              </w:rPr>
              <w:t xml:space="preserve">– </w:t>
            </w:r>
            <w:r>
              <w:rPr>
                <w:rFonts w:ascii="Arial" w:eastAsia="Arial" w:hAnsi="Arial" w:cs="Arial"/>
                <w:sz w:val="22"/>
                <w:szCs w:val="22"/>
                <w:lang w:val="en-US"/>
              </w:rPr>
              <w:t xml:space="preserve">The project has outstanding potential for broad marketing and advertisement coverage, as well as </w:t>
            </w:r>
            <w:r w:rsidR="009D7807">
              <w:rPr>
                <w:rFonts w:ascii="Arial" w:eastAsia="Arial" w:hAnsi="Arial" w:cs="Arial"/>
                <w:sz w:val="22"/>
                <w:szCs w:val="22"/>
                <w:lang w:val="en-US"/>
              </w:rPr>
              <w:t xml:space="preserve">exclusive audience reach. </w:t>
            </w:r>
            <w:r w:rsidR="009D7807">
              <w:rPr>
                <w:rFonts w:ascii="Arial" w:eastAsia="Arial" w:hAnsi="Arial" w:cs="Arial"/>
                <w:sz w:val="22"/>
                <w:szCs w:val="22"/>
              </w:rPr>
              <w:t xml:space="preserve">Key factors for development: </w:t>
            </w:r>
          </w:p>
          <w:p w:rsidR="00541BD1" w:rsidRDefault="00972CB5">
            <w:pPr>
              <w:rPr>
                <w:rFonts w:ascii="Arial" w:eastAsia="Arial" w:hAnsi="Arial" w:cs="Arial"/>
                <w:sz w:val="22"/>
                <w:szCs w:val="22"/>
              </w:rPr>
            </w:pPr>
            <w:r>
              <w:rPr>
                <w:rFonts w:ascii="Arial" w:eastAsia="Arial" w:hAnsi="Arial" w:cs="Arial"/>
                <w:sz w:val="22"/>
                <w:szCs w:val="22"/>
              </w:rPr>
              <w:t xml:space="preserve">* </w:t>
            </w:r>
            <w:r w:rsidR="009D7807">
              <w:rPr>
                <w:rFonts w:ascii="Arial" w:eastAsia="Arial" w:hAnsi="Arial" w:cs="Arial"/>
                <w:sz w:val="22"/>
                <w:szCs w:val="22"/>
              </w:rPr>
              <w:t>The location is emblematic with its historical significance which leads to engaged social urban environment and high community interest;</w:t>
            </w:r>
          </w:p>
          <w:p w:rsidR="00541BD1" w:rsidRDefault="00972CB5">
            <w:pPr>
              <w:rPr>
                <w:rFonts w:ascii="Arial" w:eastAsia="Arial" w:hAnsi="Arial" w:cs="Arial"/>
                <w:sz w:val="22"/>
                <w:szCs w:val="22"/>
              </w:rPr>
            </w:pPr>
            <w:r>
              <w:rPr>
                <w:rFonts w:ascii="Arial" w:eastAsia="Arial" w:hAnsi="Arial" w:cs="Arial"/>
                <w:sz w:val="22"/>
                <w:szCs w:val="22"/>
              </w:rPr>
              <w:t xml:space="preserve">* </w:t>
            </w:r>
            <w:r w:rsidR="009D7807">
              <w:rPr>
                <w:rFonts w:ascii="Arial" w:eastAsia="Arial" w:hAnsi="Arial" w:cs="Arial"/>
                <w:sz w:val="22"/>
                <w:szCs w:val="22"/>
              </w:rPr>
              <w:t xml:space="preserve">The installation has the potential for turning into a city symbol, </w:t>
            </w:r>
            <w:r w:rsidR="009D7807">
              <w:rPr>
                <w:rFonts w:ascii="Arial" w:eastAsia="Arial" w:hAnsi="Arial" w:cs="Arial"/>
                <w:sz w:val="22"/>
                <w:szCs w:val="22"/>
                <w:lang w:val="en-US"/>
              </w:rPr>
              <w:t xml:space="preserve">indisputable urban representation, an emblem of the city and its cultural policy; </w:t>
            </w:r>
          </w:p>
          <w:p w:rsidR="009D7807" w:rsidRDefault="00972CB5" w:rsidP="009D7807">
            <w:pPr>
              <w:rPr>
                <w:rFonts w:ascii="Arial" w:eastAsia="Arial" w:hAnsi="Arial" w:cs="Arial"/>
                <w:sz w:val="22"/>
                <w:szCs w:val="22"/>
              </w:rPr>
            </w:pPr>
            <w:r>
              <w:rPr>
                <w:rFonts w:ascii="Arial" w:eastAsia="Arial" w:hAnsi="Arial" w:cs="Arial"/>
                <w:sz w:val="22"/>
                <w:szCs w:val="22"/>
              </w:rPr>
              <w:t xml:space="preserve">* </w:t>
            </w:r>
            <w:r w:rsidR="009D7807">
              <w:rPr>
                <w:rFonts w:ascii="Arial" w:eastAsia="Arial" w:hAnsi="Arial" w:cs="Arial"/>
                <w:sz w:val="22"/>
                <w:szCs w:val="22"/>
              </w:rPr>
              <w:t xml:space="preserve">The essence, approach and realization of the project </w:t>
            </w:r>
            <w:r w:rsidR="009D7807" w:rsidRPr="009D7807">
              <w:rPr>
                <w:rFonts w:ascii="Arial" w:eastAsia="Arial" w:hAnsi="Arial" w:cs="Arial"/>
                <w:sz w:val="22"/>
                <w:szCs w:val="22"/>
              </w:rPr>
              <w:t>with its modern, technological and innovative performance</w:t>
            </w:r>
            <w:r w:rsidR="009D7807">
              <w:rPr>
                <w:rFonts w:ascii="Arial" w:eastAsia="Arial" w:hAnsi="Arial" w:cs="Arial"/>
                <w:sz w:val="22"/>
                <w:szCs w:val="22"/>
              </w:rPr>
              <w:t>;</w:t>
            </w:r>
          </w:p>
          <w:p w:rsidR="00541BD1" w:rsidRDefault="00972CB5" w:rsidP="009D7807">
            <w:pPr>
              <w:rPr>
                <w:rFonts w:ascii="Arial" w:eastAsia="Arial" w:hAnsi="Arial" w:cs="Arial"/>
                <w:sz w:val="22"/>
                <w:szCs w:val="22"/>
              </w:rPr>
            </w:pPr>
            <w:r>
              <w:rPr>
                <w:rFonts w:ascii="Arial" w:eastAsia="Arial" w:hAnsi="Arial" w:cs="Arial"/>
                <w:sz w:val="22"/>
                <w:szCs w:val="22"/>
              </w:rPr>
              <w:t xml:space="preserve">* </w:t>
            </w:r>
            <w:r w:rsidR="009D7807">
              <w:rPr>
                <w:rFonts w:ascii="Arial" w:eastAsia="Arial" w:hAnsi="Arial" w:cs="Arial"/>
                <w:sz w:val="22"/>
                <w:szCs w:val="22"/>
              </w:rPr>
              <w:t xml:space="preserve">Sofia Municipality support this initiative and its image with a grand financial investment. </w:t>
            </w:r>
          </w:p>
        </w:tc>
      </w:tr>
      <w:tr w:rsidR="00541BD1">
        <w:tc>
          <w:tcPr>
            <w:tcW w:w="6360" w:type="dxa"/>
          </w:tcPr>
          <w:p w:rsidR="00541BD1" w:rsidRDefault="009D7807" w:rsidP="009D7807">
            <w:pPr>
              <w:rPr>
                <w:rFonts w:ascii="Arial" w:eastAsia="Arial" w:hAnsi="Arial" w:cs="Arial"/>
                <w:sz w:val="22"/>
                <w:szCs w:val="22"/>
              </w:rPr>
            </w:pPr>
            <w:r>
              <w:rPr>
                <w:rFonts w:ascii="Arial" w:eastAsia="Arial" w:hAnsi="Arial" w:cs="Arial"/>
                <w:sz w:val="22"/>
                <w:szCs w:val="22"/>
              </w:rPr>
              <w:t>Your logo e</w:t>
            </w:r>
            <w:r w:rsidRPr="009D7807">
              <w:rPr>
                <w:rFonts w:ascii="Arial" w:eastAsia="Arial" w:hAnsi="Arial" w:cs="Arial"/>
                <w:sz w:val="22"/>
                <w:szCs w:val="22"/>
              </w:rPr>
              <w:t xml:space="preserve">ngraved </w:t>
            </w:r>
            <w:r>
              <w:rPr>
                <w:rFonts w:ascii="Arial" w:eastAsia="Arial" w:hAnsi="Arial" w:cs="Arial"/>
                <w:sz w:val="22"/>
                <w:szCs w:val="22"/>
              </w:rPr>
              <w:t>on</w:t>
            </w:r>
            <w:r w:rsidRPr="009D7807">
              <w:rPr>
                <w:rFonts w:ascii="Arial" w:eastAsia="Arial" w:hAnsi="Arial" w:cs="Arial"/>
                <w:sz w:val="22"/>
                <w:szCs w:val="22"/>
              </w:rPr>
              <w:t xml:space="preserve"> the location on the object.</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9D7807">
            <w:pPr>
              <w:rPr>
                <w:rFonts w:ascii="Arial" w:eastAsia="Arial" w:hAnsi="Arial" w:cs="Arial"/>
                <w:sz w:val="22"/>
                <w:szCs w:val="22"/>
              </w:rPr>
            </w:pPr>
            <w:r w:rsidRPr="009D7807">
              <w:rPr>
                <w:rFonts w:ascii="Arial" w:eastAsia="Arial" w:hAnsi="Arial" w:cs="Arial"/>
                <w:sz w:val="22"/>
                <w:szCs w:val="22"/>
              </w:rPr>
              <w:t>AR - mobile application. By means of QR code or direct recognition with marking of the silhouette of the installation, an application for AR (augmented reality) with visual reference to the Sponsor is activated.</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EC9ECC"/>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431CDC">
            <w:pPr>
              <w:rPr>
                <w:rFonts w:ascii="Arial" w:eastAsia="Arial" w:hAnsi="Arial" w:cs="Arial"/>
                <w:sz w:val="22"/>
                <w:szCs w:val="22"/>
              </w:rPr>
            </w:pPr>
            <w:r>
              <w:rPr>
                <w:rFonts w:ascii="Arial" w:eastAsia="Arial" w:hAnsi="Arial" w:cs="Arial"/>
                <w:sz w:val="22"/>
                <w:szCs w:val="22"/>
              </w:rPr>
              <w:t>Hot Spot - with the name of Y</w:t>
            </w:r>
            <w:r w:rsidR="009D7807" w:rsidRPr="009D7807">
              <w:rPr>
                <w:rFonts w:ascii="Arial" w:eastAsia="Arial" w:hAnsi="Arial" w:cs="Arial"/>
                <w:sz w:val="22"/>
                <w:szCs w:val="22"/>
              </w:rPr>
              <w:t>our company's network (</w:t>
            </w:r>
            <w:r w:rsidR="009D7807">
              <w:rPr>
                <w:rFonts w:ascii="Arial" w:eastAsia="Arial" w:hAnsi="Arial" w:cs="Arial"/>
                <w:sz w:val="22"/>
                <w:szCs w:val="22"/>
              </w:rPr>
              <w:t>a special offer for one of the General S</w:t>
            </w:r>
            <w:r w:rsidR="009D7807" w:rsidRPr="009D7807">
              <w:rPr>
                <w:rFonts w:ascii="Arial" w:eastAsia="Arial" w:hAnsi="Arial" w:cs="Arial"/>
                <w:sz w:val="22"/>
                <w:szCs w:val="22"/>
              </w:rPr>
              <w:t>ponsors)</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EC9ECC"/>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431CDC" w:rsidP="009D7807">
            <w:pPr>
              <w:rPr>
                <w:rFonts w:ascii="Arial" w:eastAsia="Arial" w:hAnsi="Arial" w:cs="Arial"/>
                <w:sz w:val="22"/>
                <w:szCs w:val="22"/>
              </w:rPr>
            </w:pPr>
            <w:r>
              <w:rPr>
                <w:rFonts w:ascii="Arial" w:eastAsia="Arial" w:hAnsi="Arial" w:cs="Arial"/>
                <w:sz w:val="22"/>
                <w:szCs w:val="22"/>
              </w:rPr>
              <w:t>Your l</w:t>
            </w:r>
            <w:r w:rsidR="009D7807">
              <w:rPr>
                <w:rFonts w:ascii="Arial" w:eastAsia="Arial" w:hAnsi="Arial" w:cs="Arial"/>
                <w:sz w:val="22"/>
                <w:szCs w:val="22"/>
              </w:rPr>
              <w:t xml:space="preserve">ogo presented on all </w:t>
            </w:r>
            <w:r w:rsidR="009D7807" w:rsidRPr="009D7807">
              <w:rPr>
                <w:rFonts w:ascii="Arial" w:eastAsia="Arial" w:hAnsi="Arial" w:cs="Arial"/>
                <w:sz w:val="22"/>
                <w:szCs w:val="22"/>
              </w:rPr>
              <w:t>printed materials: poster, invitation, stickers, cards</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431CDC">
            <w:pPr>
              <w:rPr>
                <w:rFonts w:ascii="Arial" w:eastAsia="Arial" w:hAnsi="Arial" w:cs="Arial"/>
                <w:sz w:val="22"/>
                <w:szCs w:val="22"/>
              </w:rPr>
            </w:pPr>
            <w:r>
              <w:rPr>
                <w:rFonts w:ascii="Arial" w:eastAsia="Arial" w:hAnsi="Arial" w:cs="Arial"/>
                <w:sz w:val="22"/>
                <w:szCs w:val="22"/>
              </w:rPr>
              <w:t>Your logo presented on press releases.</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431CDC" w:rsidP="00431CDC">
            <w:pPr>
              <w:rPr>
                <w:rFonts w:ascii="Arial" w:eastAsia="Arial" w:hAnsi="Arial" w:cs="Arial"/>
                <w:sz w:val="22"/>
                <w:szCs w:val="22"/>
              </w:rPr>
            </w:pPr>
            <w:r>
              <w:rPr>
                <w:rFonts w:ascii="Arial" w:eastAsia="Arial" w:hAnsi="Arial" w:cs="Arial"/>
                <w:sz w:val="22"/>
                <w:szCs w:val="22"/>
              </w:rPr>
              <w:t xml:space="preserve">Your logo positioned on the official website – main page. </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431CDC" w:rsidP="00431CDC">
            <w:pPr>
              <w:rPr>
                <w:rFonts w:ascii="Arial" w:eastAsia="Arial" w:hAnsi="Arial" w:cs="Arial"/>
                <w:sz w:val="22"/>
                <w:szCs w:val="22"/>
              </w:rPr>
            </w:pPr>
            <w:r>
              <w:rPr>
                <w:rFonts w:ascii="Arial" w:eastAsia="Arial" w:hAnsi="Arial" w:cs="Arial"/>
                <w:sz w:val="22"/>
                <w:szCs w:val="22"/>
              </w:rPr>
              <w:t xml:space="preserve">Your logo positioned on the official website </w:t>
            </w:r>
            <w:r w:rsidR="00972CB5">
              <w:rPr>
                <w:rFonts w:ascii="Arial" w:eastAsia="Arial" w:hAnsi="Arial" w:cs="Arial"/>
                <w:sz w:val="22"/>
                <w:szCs w:val="22"/>
              </w:rPr>
              <w:t xml:space="preserve">– </w:t>
            </w:r>
            <w:r>
              <w:rPr>
                <w:rFonts w:ascii="Arial" w:eastAsia="Arial" w:hAnsi="Arial" w:cs="Arial"/>
                <w:sz w:val="22"/>
                <w:szCs w:val="22"/>
              </w:rPr>
              <w:t>partners’ page</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05F7E2"/>
          </w:tcPr>
          <w:p w:rsidR="00541BD1" w:rsidRDefault="00541BD1">
            <w:pPr>
              <w:rPr>
                <w:rFonts w:ascii="Arial" w:eastAsia="Arial" w:hAnsi="Arial" w:cs="Arial"/>
                <w:sz w:val="22"/>
                <w:szCs w:val="22"/>
              </w:rPr>
            </w:pPr>
          </w:p>
        </w:tc>
      </w:tr>
      <w:tr w:rsidR="00541BD1">
        <w:tc>
          <w:tcPr>
            <w:tcW w:w="6360" w:type="dxa"/>
          </w:tcPr>
          <w:p w:rsidR="00541BD1" w:rsidRDefault="00431CDC" w:rsidP="00431CDC">
            <w:pPr>
              <w:rPr>
                <w:rFonts w:ascii="Arial" w:eastAsia="Arial" w:hAnsi="Arial" w:cs="Arial"/>
                <w:sz w:val="22"/>
                <w:szCs w:val="22"/>
              </w:rPr>
            </w:pPr>
            <w:r>
              <w:rPr>
                <w:rFonts w:ascii="Arial" w:eastAsia="Arial" w:hAnsi="Arial" w:cs="Arial"/>
                <w:sz w:val="22"/>
                <w:szCs w:val="22"/>
              </w:rPr>
              <w:t xml:space="preserve">Your logo positioned on a special page </w:t>
            </w:r>
            <w:r w:rsidR="00972CB5">
              <w:rPr>
                <w:rFonts w:ascii="Arial" w:eastAsia="Arial" w:hAnsi="Arial" w:cs="Arial"/>
                <w:sz w:val="22"/>
                <w:szCs w:val="22"/>
              </w:rPr>
              <w:t>of</w:t>
            </w:r>
            <w:r>
              <w:rPr>
                <w:rFonts w:ascii="Arial" w:eastAsia="Arial" w:hAnsi="Arial" w:cs="Arial"/>
                <w:sz w:val="22"/>
                <w:szCs w:val="22"/>
              </w:rPr>
              <w:t xml:space="preserve"> the catalogue of the </w:t>
            </w:r>
            <w:r>
              <w:rPr>
                <w:rFonts w:ascii="Arial" w:eastAsia="Arial" w:hAnsi="Arial" w:cs="Arial"/>
                <w:sz w:val="22"/>
                <w:szCs w:val="22"/>
              </w:rPr>
              <w:lastRenderedPageBreak/>
              <w:t>Project (</w:t>
            </w:r>
            <w:r w:rsidR="00972CB5">
              <w:rPr>
                <w:rFonts w:ascii="Arial" w:eastAsia="Arial" w:hAnsi="Arial" w:cs="Arial"/>
                <w:sz w:val="22"/>
                <w:szCs w:val="22"/>
              </w:rPr>
              <w:t>up until 2 cm)</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05F7E2"/>
          </w:tcPr>
          <w:p w:rsidR="00541BD1" w:rsidRDefault="00541BD1">
            <w:pPr>
              <w:rPr>
                <w:rFonts w:ascii="Arial" w:eastAsia="Arial" w:hAnsi="Arial" w:cs="Arial"/>
                <w:sz w:val="22"/>
                <w:szCs w:val="22"/>
              </w:rPr>
            </w:pPr>
          </w:p>
        </w:tc>
      </w:tr>
      <w:tr w:rsidR="00541BD1">
        <w:tc>
          <w:tcPr>
            <w:tcW w:w="6360" w:type="dxa"/>
          </w:tcPr>
          <w:p w:rsidR="00541BD1" w:rsidRDefault="00972CB5" w:rsidP="00972CB5">
            <w:pPr>
              <w:rPr>
                <w:rFonts w:ascii="Arial" w:eastAsia="Arial" w:hAnsi="Arial" w:cs="Arial"/>
                <w:sz w:val="22"/>
                <w:szCs w:val="22"/>
              </w:rPr>
            </w:pPr>
            <w:r>
              <w:rPr>
                <w:rFonts w:ascii="Arial" w:eastAsia="Arial" w:hAnsi="Arial" w:cs="Arial"/>
                <w:sz w:val="22"/>
                <w:szCs w:val="22"/>
              </w:rPr>
              <w:t xml:space="preserve">Logo and an advertising page in the catalogue of the Project </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EC9ECC"/>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972CB5" w:rsidP="00972CB5">
            <w:pPr>
              <w:rPr>
                <w:rFonts w:ascii="Arial" w:eastAsia="Arial" w:hAnsi="Arial" w:cs="Arial"/>
                <w:sz w:val="22"/>
                <w:szCs w:val="22"/>
              </w:rPr>
            </w:pPr>
            <w:r>
              <w:rPr>
                <w:rFonts w:ascii="Arial" w:eastAsia="Arial" w:hAnsi="Arial" w:cs="Arial"/>
                <w:sz w:val="22"/>
                <w:szCs w:val="22"/>
              </w:rPr>
              <w:t xml:space="preserve">Logo showcased in the documentary movies about the Project </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EC9ECC"/>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972CB5" w:rsidP="00972CB5">
            <w:pPr>
              <w:rPr>
                <w:rFonts w:ascii="Arial" w:eastAsia="Arial" w:hAnsi="Arial" w:cs="Arial"/>
                <w:sz w:val="22"/>
                <w:szCs w:val="22"/>
              </w:rPr>
            </w:pPr>
            <w:r>
              <w:rPr>
                <w:rFonts w:ascii="Arial" w:eastAsia="Arial" w:hAnsi="Arial" w:cs="Arial"/>
                <w:sz w:val="22"/>
                <w:szCs w:val="22"/>
                <w:lang w:val="en-US"/>
              </w:rPr>
              <w:t xml:space="preserve">Logo at the end of the promotional videos published in the </w:t>
            </w:r>
            <w:r>
              <w:rPr>
                <w:rFonts w:ascii="Arial" w:eastAsia="Arial" w:hAnsi="Arial" w:cs="Arial"/>
                <w:sz w:val="22"/>
                <w:szCs w:val="22"/>
              </w:rPr>
              <w:t>YouTube channel of the Project</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972CB5" w:rsidP="00972CB5">
            <w:pPr>
              <w:rPr>
                <w:rFonts w:ascii="Arial" w:eastAsia="Arial" w:hAnsi="Arial" w:cs="Arial"/>
                <w:sz w:val="22"/>
                <w:szCs w:val="22"/>
              </w:rPr>
            </w:pPr>
            <w:r w:rsidRPr="00972CB5">
              <w:rPr>
                <w:rFonts w:ascii="Arial" w:eastAsia="Arial" w:hAnsi="Arial" w:cs="Arial"/>
                <w:sz w:val="22"/>
                <w:szCs w:val="22"/>
              </w:rPr>
              <w:t xml:space="preserve">Logo on a vinyl banner </w:t>
            </w:r>
            <w:r>
              <w:rPr>
                <w:rFonts w:ascii="Arial" w:eastAsia="Arial" w:hAnsi="Arial" w:cs="Arial"/>
                <w:sz w:val="22"/>
                <w:szCs w:val="22"/>
              </w:rPr>
              <w:t xml:space="preserve">showcased on </w:t>
            </w:r>
            <w:r w:rsidRPr="00972CB5">
              <w:rPr>
                <w:rFonts w:ascii="Arial" w:eastAsia="Arial" w:hAnsi="Arial" w:cs="Arial"/>
                <w:sz w:val="22"/>
                <w:szCs w:val="22"/>
              </w:rPr>
              <w:t>public discussions, press conferences, debates, project presentations</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05F7E2"/>
          </w:tcPr>
          <w:p w:rsidR="00541BD1" w:rsidRDefault="00541BD1">
            <w:pPr>
              <w:rPr>
                <w:rFonts w:ascii="Arial" w:eastAsia="Arial" w:hAnsi="Arial" w:cs="Arial"/>
                <w:sz w:val="22"/>
                <w:szCs w:val="22"/>
              </w:rPr>
            </w:pPr>
          </w:p>
        </w:tc>
      </w:tr>
      <w:tr w:rsidR="00541BD1">
        <w:tc>
          <w:tcPr>
            <w:tcW w:w="6360" w:type="dxa"/>
          </w:tcPr>
          <w:p w:rsidR="00541BD1" w:rsidRDefault="00972CB5" w:rsidP="00972CB5">
            <w:pPr>
              <w:rPr>
                <w:rFonts w:ascii="Arial" w:eastAsia="Arial" w:hAnsi="Arial" w:cs="Arial"/>
                <w:sz w:val="22"/>
                <w:szCs w:val="22"/>
              </w:rPr>
            </w:pPr>
            <w:r>
              <w:rPr>
                <w:rFonts w:ascii="Arial" w:eastAsia="Arial" w:hAnsi="Arial" w:cs="Arial"/>
                <w:sz w:val="22"/>
                <w:szCs w:val="22"/>
              </w:rPr>
              <w:t>Facebook post</w:t>
            </w:r>
            <w:r w:rsidRPr="00972CB5">
              <w:rPr>
                <w:rFonts w:ascii="Arial" w:eastAsia="Arial" w:hAnsi="Arial" w:cs="Arial"/>
                <w:sz w:val="22"/>
                <w:szCs w:val="22"/>
              </w:rPr>
              <w:t xml:space="preserve"> with </w:t>
            </w:r>
            <w:r>
              <w:rPr>
                <w:rFonts w:ascii="Arial" w:eastAsia="Arial" w:hAnsi="Arial" w:cs="Arial"/>
                <w:sz w:val="22"/>
                <w:szCs w:val="22"/>
              </w:rPr>
              <w:t xml:space="preserve">special thanks </w:t>
            </w:r>
            <w:r w:rsidRPr="00972CB5">
              <w:rPr>
                <w:rFonts w:ascii="Arial" w:eastAsia="Arial" w:hAnsi="Arial" w:cs="Arial"/>
                <w:sz w:val="22"/>
                <w:szCs w:val="22"/>
              </w:rPr>
              <w:t>for the support on the Facebook page of the Project and the Foundation</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05F7E2"/>
          </w:tcPr>
          <w:p w:rsidR="00541BD1" w:rsidRDefault="00541BD1">
            <w:pPr>
              <w:rPr>
                <w:rFonts w:ascii="Arial" w:eastAsia="Arial" w:hAnsi="Arial" w:cs="Arial"/>
                <w:sz w:val="22"/>
                <w:szCs w:val="22"/>
              </w:rPr>
            </w:pPr>
          </w:p>
        </w:tc>
      </w:tr>
      <w:tr w:rsidR="00541BD1">
        <w:tc>
          <w:tcPr>
            <w:tcW w:w="6360" w:type="dxa"/>
          </w:tcPr>
          <w:p w:rsidR="00541BD1" w:rsidRDefault="00972CB5">
            <w:pPr>
              <w:rPr>
                <w:rFonts w:ascii="Arial" w:eastAsia="Arial" w:hAnsi="Arial" w:cs="Arial"/>
                <w:sz w:val="22"/>
                <w:szCs w:val="22"/>
              </w:rPr>
            </w:pPr>
            <w:r>
              <w:rPr>
                <w:rFonts w:ascii="Arial" w:eastAsia="Arial" w:hAnsi="Arial" w:cs="Arial"/>
                <w:sz w:val="22"/>
                <w:szCs w:val="22"/>
              </w:rPr>
              <w:t>Mention in publications on</w:t>
            </w:r>
            <w:r w:rsidRPr="00972CB5">
              <w:rPr>
                <w:rFonts w:ascii="Arial" w:eastAsia="Arial" w:hAnsi="Arial" w:cs="Arial"/>
                <w:sz w:val="22"/>
                <w:szCs w:val="22"/>
              </w:rPr>
              <w:t xml:space="preserve"> all pages</w:t>
            </w:r>
            <w:r>
              <w:rPr>
                <w:rFonts w:ascii="Arial" w:eastAsia="Arial" w:hAnsi="Arial" w:cs="Arial"/>
                <w:sz w:val="22"/>
                <w:szCs w:val="22"/>
              </w:rPr>
              <w:t>, profiles</w:t>
            </w:r>
            <w:r w:rsidRPr="00972CB5">
              <w:rPr>
                <w:rFonts w:ascii="Arial" w:eastAsia="Arial" w:hAnsi="Arial" w:cs="Arial"/>
                <w:sz w:val="22"/>
                <w:szCs w:val="22"/>
              </w:rPr>
              <w:t xml:space="preserve"> and channels of the Project in </w:t>
            </w:r>
            <w:r>
              <w:rPr>
                <w:rFonts w:ascii="Arial" w:eastAsia="Arial" w:hAnsi="Arial" w:cs="Arial"/>
                <w:sz w:val="22"/>
                <w:szCs w:val="22"/>
              </w:rPr>
              <w:t xml:space="preserve">the </w:t>
            </w:r>
            <w:r w:rsidRPr="00972CB5">
              <w:rPr>
                <w:rFonts w:ascii="Arial" w:eastAsia="Arial" w:hAnsi="Arial" w:cs="Arial"/>
                <w:sz w:val="22"/>
                <w:szCs w:val="22"/>
              </w:rPr>
              <w:t>social networks</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05F7E2"/>
          </w:tcPr>
          <w:p w:rsidR="00541BD1" w:rsidRDefault="00541BD1">
            <w:pPr>
              <w:rPr>
                <w:rFonts w:ascii="Arial" w:eastAsia="Arial" w:hAnsi="Arial" w:cs="Arial"/>
                <w:sz w:val="22"/>
                <w:szCs w:val="22"/>
              </w:rPr>
            </w:pPr>
          </w:p>
        </w:tc>
      </w:tr>
      <w:tr w:rsidR="00541BD1">
        <w:tc>
          <w:tcPr>
            <w:tcW w:w="6360" w:type="dxa"/>
          </w:tcPr>
          <w:p w:rsidR="00541BD1" w:rsidRPr="00972CB5" w:rsidRDefault="00972CB5">
            <w:pPr>
              <w:rPr>
                <w:rFonts w:ascii="Arial" w:eastAsia="Arial" w:hAnsi="Arial" w:cs="Arial"/>
                <w:sz w:val="22"/>
                <w:szCs w:val="22"/>
                <w:lang w:val="en-US"/>
              </w:rPr>
            </w:pPr>
            <w:r>
              <w:rPr>
                <w:rFonts w:ascii="Arial" w:eastAsia="Arial" w:hAnsi="Arial" w:cs="Arial"/>
                <w:sz w:val="22"/>
                <w:szCs w:val="22"/>
                <w:lang w:val="en-US"/>
              </w:rPr>
              <w:t>Reference during the opening</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EC9ECC"/>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972CB5">
            <w:pPr>
              <w:rPr>
                <w:rFonts w:ascii="Arial" w:eastAsia="Arial" w:hAnsi="Arial" w:cs="Arial"/>
                <w:sz w:val="22"/>
                <w:szCs w:val="22"/>
              </w:rPr>
            </w:pPr>
            <w:r>
              <w:rPr>
                <w:rFonts w:ascii="Arial" w:eastAsia="Arial" w:hAnsi="Arial" w:cs="Arial"/>
                <w:sz w:val="22"/>
                <w:szCs w:val="22"/>
              </w:rPr>
              <w:t>Branded merchandise</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EC9ECC"/>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972CB5">
            <w:pPr>
              <w:rPr>
                <w:rFonts w:ascii="Arial" w:eastAsia="Arial" w:hAnsi="Arial" w:cs="Arial"/>
                <w:sz w:val="22"/>
                <w:szCs w:val="22"/>
              </w:rPr>
            </w:pPr>
            <w:r w:rsidRPr="00972CB5">
              <w:rPr>
                <w:rFonts w:ascii="Arial" w:eastAsia="Arial" w:hAnsi="Arial" w:cs="Arial"/>
                <w:sz w:val="22"/>
                <w:szCs w:val="22"/>
              </w:rPr>
              <w:t>Special</w:t>
            </w:r>
            <w:r>
              <w:rPr>
                <w:rFonts w:ascii="Arial" w:eastAsia="Arial" w:hAnsi="Arial" w:cs="Arial"/>
                <w:sz w:val="22"/>
                <w:szCs w:val="22"/>
              </w:rPr>
              <w:t>ly organized presentation of the Project by the Author for Y</w:t>
            </w:r>
            <w:r w:rsidRPr="00972CB5">
              <w:rPr>
                <w:rFonts w:ascii="Arial" w:eastAsia="Arial" w:hAnsi="Arial" w:cs="Arial"/>
                <w:sz w:val="22"/>
                <w:szCs w:val="22"/>
              </w:rPr>
              <w:t>our employees</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EC9ECC"/>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972CB5">
            <w:pPr>
              <w:rPr>
                <w:rFonts w:ascii="Arial" w:eastAsia="Arial" w:hAnsi="Arial" w:cs="Arial"/>
                <w:sz w:val="22"/>
                <w:szCs w:val="22"/>
              </w:rPr>
            </w:pPr>
            <w:r>
              <w:rPr>
                <w:rFonts w:ascii="Arial" w:eastAsia="Arial" w:hAnsi="Arial" w:cs="Arial"/>
                <w:sz w:val="22"/>
                <w:szCs w:val="22"/>
              </w:rPr>
              <w:t xml:space="preserve">Copy of the press clipping </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EC9ECC"/>
          </w:tcPr>
          <w:p w:rsidR="00541BD1" w:rsidRDefault="00541BD1">
            <w:pPr>
              <w:rPr>
                <w:rFonts w:ascii="Arial" w:eastAsia="Arial" w:hAnsi="Arial" w:cs="Arial"/>
                <w:sz w:val="22"/>
                <w:szCs w:val="22"/>
              </w:rPr>
            </w:pPr>
          </w:p>
        </w:tc>
      </w:tr>
      <w:tr w:rsidR="00541BD1">
        <w:tc>
          <w:tcPr>
            <w:tcW w:w="6360" w:type="dxa"/>
          </w:tcPr>
          <w:p w:rsidR="00541BD1" w:rsidRDefault="00972CB5" w:rsidP="00972CB5">
            <w:pPr>
              <w:rPr>
                <w:rFonts w:ascii="Arial" w:eastAsia="Arial" w:hAnsi="Arial" w:cs="Arial"/>
                <w:b/>
                <w:sz w:val="22"/>
                <w:szCs w:val="22"/>
              </w:rPr>
            </w:pPr>
            <w:r w:rsidRPr="00972CB5">
              <w:rPr>
                <w:rFonts w:ascii="Arial" w:eastAsia="Arial" w:hAnsi="Arial" w:cs="Arial"/>
                <w:b/>
                <w:sz w:val="22"/>
                <w:szCs w:val="22"/>
              </w:rPr>
              <w:t>We are open to discuss additional creative solutions for intelligent advertising of y</w:t>
            </w:r>
            <w:r>
              <w:rPr>
                <w:rFonts w:ascii="Arial" w:eastAsia="Arial" w:hAnsi="Arial" w:cs="Arial"/>
                <w:b/>
                <w:sz w:val="22"/>
                <w:szCs w:val="22"/>
              </w:rPr>
              <w:t>our company within the frames of One Person project</w:t>
            </w:r>
            <w:r w:rsidRPr="00972CB5">
              <w:rPr>
                <w:rFonts w:ascii="Arial" w:eastAsia="Arial" w:hAnsi="Arial" w:cs="Arial"/>
                <w:b/>
                <w:sz w:val="22"/>
                <w:szCs w:val="22"/>
              </w:rPr>
              <w:t>.</w:t>
            </w:r>
          </w:p>
        </w:tc>
        <w:tc>
          <w:tcPr>
            <w:tcW w:w="2895" w:type="dxa"/>
            <w:shd w:val="clear" w:color="auto" w:fill="05F7E2"/>
          </w:tcPr>
          <w:p w:rsidR="00541BD1" w:rsidRDefault="00541BD1">
            <w:pPr>
              <w:rPr>
                <w:rFonts w:ascii="Arial" w:eastAsia="Arial" w:hAnsi="Arial" w:cs="Arial"/>
                <w:sz w:val="22"/>
                <w:szCs w:val="22"/>
              </w:rPr>
            </w:pPr>
          </w:p>
        </w:tc>
        <w:tc>
          <w:tcPr>
            <w:tcW w:w="2655" w:type="dxa"/>
            <w:shd w:val="clear" w:color="auto" w:fill="05F7E2"/>
          </w:tcPr>
          <w:p w:rsidR="00541BD1" w:rsidRDefault="00541BD1">
            <w:pPr>
              <w:rPr>
                <w:rFonts w:ascii="Arial" w:eastAsia="Arial" w:hAnsi="Arial" w:cs="Arial"/>
                <w:sz w:val="22"/>
                <w:szCs w:val="22"/>
              </w:rPr>
            </w:pPr>
          </w:p>
        </w:tc>
        <w:tc>
          <w:tcPr>
            <w:tcW w:w="2430" w:type="dxa"/>
            <w:shd w:val="clear" w:color="auto" w:fill="05F7E2"/>
          </w:tcPr>
          <w:p w:rsidR="00541BD1" w:rsidRDefault="00541BD1">
            <w:pPr>
              <w:rPr>
                <w:rFonts w:ascii="Arial" w:eastAsia="Arial" w:hAnsi="Arial" w:cs="Arial"/>
                <w:sz w:val="22"/>
                <w:szCs w:val="22"/>
              </w:rPr>
            </w:pPr>
          </w:p>
        </w:tc>
      </w:tr>
    </w:tbl>
    <w:p w:rsidR="00541BD1" w:rsidRDefault="00972CB5">
      <w:pPr>
        <w:rPr>
          <w:rFonts w:ascii="Arial" w:eastAsia="Arial" w:hAnsi="Arial" w:cs="Arial"/>
          <w:sz w:val="22"/>
          <w:szCs w:val="22"/>
        </w:rPr>
      </w:pPr>
      <w:r>
        <w:rPr>
          <w:noProof/>
          <w:lang w:val="bg-BG"/>
        </w:rPr>
        <w:drawing>
          <wp:anchor distT="0" distB="0" distL="0" distR="0" simplePos="0" relativeHeight="251660288" behindDoc="0" locked="0" layoutInCell="1" allowOverlap="1">
            <wp:simplePos x="0" y="0"/>
            <wp:positionH relativeFrom="column">
              <wp:posOffset>1608963</wp:posOffset>
            </wp:positionH>
            <wp:positionV relativeFrom="paragraph">
              <wp:posOffset>15494</wp:posOffset>
            </wp:positionV>
            <wp:extent cx="2374900" cy="1435100"/>
            <wp:effectExtent l="0" t="0" r="0" b="0"/>
            <wp:wrapSquare wrapText="bothSides" distT="0" distB="0" distL="0" distR="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cstate="print"/>
                    <a:srcRect/>
                    <a:stretch>
                      <a:fillRect/>
                    </a:stretch>
                  </pic:blipFill>
                  <pic:spPr>
                    <a:xfrm>
                      <a:off x="0" y="0"/>
                      <a:ext cx="2374900" cy="1435100"/>
                    </a:xfrm>
                    <a:prstGeom prst="rect">
                      <a:avLst/>
                    </a:prstGeom>
                    <a:ln/>
                  </pic:spPr>
                </pic:pic>
              </a:graphicData>
            </a:graphic>
          </wp:anchor>
        </w:drawing>
      </w:r>
    </w:p>
    <w:p w:rsidR="00541BD1" w:rsidRDefault="00A008A4">
      <w:pPr>
        <w:rPr>
          <w:rFonts w:ascii="Arial" w:eastAsia="Arial" w:hAnsi="Arial" w:cs="Arial"/>
          <w:sz w:val="22"/>
          <w:szCs w:val="22"/>
        </w:rPr>
      </w:pPr>
      <mc:AlternateContent>
        <mc:Choice Requires="wpg">
          <w:r>
            <w:rPr>
              <w:rFonts w:ascii="Arial" w:eastAsia="Arial" w:hAnsi="Arial" w:cs="Arial"/>
              <w:noProof/>
              <w:sz w:val="22"/>
              <w:szCs w:val="22"/>
            </w:rPr>
            <w:drawing>
              <wp:anchor distT="0" distB="0" distL="114300" distR="114300" simplePos="0" relativeHeight="251661312" behindDoc="0" locked="0" layoutInCell="1" hidden="0" allowOverlap="1">
                <wp:simplePos x="0" y="0"/>
                <wp:positionH relativeFrom="column">
                  <wp:posOffset>5473700</wp:posOffset>
                </wp:positionH>
                <wp:positionV relativeFrom="paragraph">
                  <wp:posOffset>127000</wp:posOffset>
                </wp:positionV>
                <wp:extent cx="3355848" cy="1019600"/>
                <wp:effectExtent l="0" t="0" r="0" b="0"/>
                <wp:wrapNone/>
                <wp:docPr id="9" name="Rectangle 9"/>
                <wp:cNvGraphicFramePr/>
                <a:graphic xmlns:a="http://schemas.openxmlformats.org/drawingml/2006/main">
                  <a:graphicData uri="http://schemas.microsoft.com/office/word/2010/wordprocessingShape">
                    <wps:wsp>
                      <wps:cNvSpPr/>
                      <wps:spPr>
                        <a:xfrm>
                          <a:off x="3319150" y="3185650"/>
                          <a:ext cx="3958500" cy="1188600"/>
                        </a:xfrm>
                        <a:prstGeom prst="rect">
                          <a:avLst/>
                        </a:prstGeom>
                        <a:solidFill>
                          <a:schemeClr val="lt1"/>
                        </a:solidFill>
                        <a:ln w="9525" cap="flat" cmpd="sng">
                          <a:solidFill>
                            <a:srgbClr val="000000"/>
                          </a:solidFill>
                          <a:prstDash val="solid"/>
                          <a:round/>
                          <a:headEnd type="none" w="sm" len="sm"/>
                          <a:tailEnd type="none" w="sm" len="sm"/>
                        </a:ln>
                      </wps:spPr>
                      <wps:txbx>
                        <w:txbxContent>
                          <w:p w:rsidR="005E395C" w:rsidRDefault="00A008A4">
                            <w:pPr>
                              <w:textDirection w:val="btLr"/>
                            </w:pPr>
                            <w:r>
                              <w:rPr>
                                <w:color w:val="000000"/>
                              </w:rPr>
                              <w:t>За частни или корпоративни дарители:</w:t>
                            </w:r>
                          </w:p>
                          <w:p w:rsidR="005E395C" w:rsidRDefault="00A008A4">
                            <w:pPr>
                              <w:textDirection w:val="btLr"/>
                            </w:pPr>
                            <w:r>
                              <w:rPr>
                                <w:color w:val="000000"/>
                              </w:rPr>
                              <w:t>DA LAB FONDATSIA</w:t>
                            </w:r>
                          </w:p>
                          <w:p w:rsidR="005E395C" w:rsidRDefault="00A008A4">
                            <w:pPr>
                              <w:textDirection w:val="btLr"/>
                            </w:pPr>
                            <w:r>
                              <w:rPr>
                                <w:color w:val="000000"/>
                              </w:rPr>
                              <w:t>IBAN: BG12RZBB91551009795173</w:t>
                            </w:r>
                          </w:p>
                          <w:p w:rsidR="005E395C" w:rsidRDefault="00A008A4">
                            <w:pPr>
                              <w:textDirection w:val="btLr"/>
                            </w:pPr>
                            <w:r>
                              <w:rPr>
                                <w:color w:val="000000"/>
                              </w:rPr>
                              <w:t>BIC: RZBBBGSF</w:t>
                            </w:r>
                          </w:p>
                          <w:p w:rsidR="005E395C" w:rsidRDefault="00A008A4">
                            <w:pPr>
                              <w:textDirection w:val="btLr"/>
                            </w:pPr>
                            <w:r>
                              <w:rPr>
                                <w:color w:val="000000"/>
                              </w:rPr>
                              <w:t>Райфайзен Банк, Бул. „Васил Левски“, 126, София</w:t>
                            </w:r>
                          </w:p>
                          <w:p w:rsidR="005E395C" w:rsidRDefault="005E395C">
                            <w:pPr>
                              <w:textDirection w:val="btLr"/>
                            </w:pPr>
                          </w:p>
                        </w:txbxContent>
                      </wps:txbx>
                      <wps:bodyPr spcFirstLastPara="1" wrap="square" lIns="91425" tIns="45700" rIns="91425" bIns="45700" anchor="t" anchorCtr="0">
                        <a:noAutofit/>
                      </wps:bodyPr>
                    </wps:wsp>
                  </a:graphicData>
                </a:graphic>
              </wp:anchor>
            </w:drawing>
          </w:r>
        </mc:Choice>
        <ve:Fallback xmlns:ve="http://schemas.openxmlformats.org/markup-compatibility/2006">
          <w:r>
            <w:rPr>
              <w:noProof/>
              <w:lang w:val="bg-BG"/>
            </w:rPr>
            <w:drawing>
              <wp:anchor distT="0" distB="0" distL="114300" distR="114300" simplePos="0" relativeHeight="251661312" behindDoc="0" locked="0" layoutInCell="1" allowOverlap="1">
                <wp:simplePos x="0" y="0"/>
                <wp:positionH relativeFrom="column">
                  <wp:posOffset>5473700</wp:posOffset>
                </wp:positionH>
                <wp:positionV relativeFrom="paragraph">
                  <wp:posOffset>127000</wp:posOffset>
                </wp:positionV>
                <wp:extent cx="3355848" cy="1019600"/>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355848" cy="1019600"/>
                        </a:xfrm>
                        <a:prstGeom prst="rect">
                          <a:avLst/>
                        </a:prstGeom>
                        <a:ln/>
                      </pic:spPr>
                    </pic:pic>
                  </a:graphicData>
                </a:graphic>
              </wp:anchor>
            </w:drawing>
          </w:r>
        </ve:Fallback>
      </mc:AlternateContent>
    </w:p>
    <w:p w:rsidR="00D87CEF" w:rsidRDefault="00D87CEF">
      <w:pPr>
        <w:rPr>
          <w:rFonts w:ascii="Arial" w:eastAsia="Arial" w:hAnsi="Arial" w:cs="Arial"/>
          <w:sz w:val="22"/>
          <w:szCs w:val="22"/>
        </w:rPr>
      </w:pPr>
      <w:r>
        <w:rPr>
          <w:rFonts w:ascii="Arial" w:eastAsia="Arial" w:hAnsi="Arial" w:cs="Arial"/>
          <w:sz w:val="22"/>
          <w:szCs w:val="22"/>
        </w:rPr>
        <w:t xml:space="preserve">Yours Faithfully, </w:t>
      </w:r>
      <w:r>
        <w:rPr>
          <w:rFonts w:ascii="Arial" w:eastAsia="Arial" w:hAnsi="Arial" w:cs="Arial"/>
          <w:sz w:val="22"/>
          <w:szCs w:val="22"/>
        </w:rPr>
        <w:br/>
      </w:r>
    </w:p>
    <w:p w:rsidR="00541BD1" w:rsidRPr="00D87CEF" w:rsidRDefault="00D87CEF">
      <w:pPr>
        <w:rPr>
          <w:rFonts w:ascii="Arial" w:eastAsia="Arial" w:hAnsi="Arial" w:cs="Arial"/>
          <w:b/>
          <w:sz w:val="22"/>
          <w:szCs w:val="22"/>
        </w:rPr>
      </w:pPr>
      <w:r w:rsidRPr="00D87CEF">
        <w:rPr>
          <w:rFonts w:ascii="Arial" w:eastAsia="Arial" w:hAnsi="Arial" w:cs="Arial"/>
          <w:b/>
          <w:sz w:val="22"/>
          <w:szCs w:val="22"/>
        </w:rPr>
        <w:t>Venelin Shurelov</w:t>
      </w:r>
    </w:p>
    <w:p w:rsidR="00541BD1" w:rsidRDefault="00541BD1">
      <w:pPr>
        <w:rPr>
          <w:rFonts w:ascii="Arial" w:eastAsia="Arial" w:hAnsi="Arial" w:cs="Arial"/>
          <w:sz w:val="22"/>
          <w:szCs w:val="22"/>
        </w:rPr>
      </w:pPr>
    </w:p>
    <w:p w:rsidR="00541BD1" w:rsidRDefault="00972CB5">
      <w:pPr>
        <w:rPr>
          <w:rFonts w:ascii="Arial" w:eastAsia="Arial" w:hAnsi="Arial" w:cs="Arial"/>
          <w:sz w:val="22"/>
          <w:szCs w:val="22"/>
        </w:rPr>
      </w:pPr>
      <w:bookmarkStart w:id="1" w:name="_heading=h.gjdgxs" w:colFirst="0" w:colLast="0"/>
      <w:bookmarkEnd w:id="1"/>
      <w:r>
        <w:rPr>
          <w:rFonts w:ascii="Arial" w:eastAsia="Arial" w:hAnsi="Arial" w:cs="Arial"/>
          <w:sz w:val="22"/>
          <w:szCs w:val="22"/>
        </w:rPr>
        <w:t>+359898260543</w:t>
      </w:r>
    </w:p>
    <w:p w:rsidR="00541BD1" w:rsidRDefault="00A008A4">
      <w:pPr>
        <w:rPr>
          <w:rFonts w:ascii="Arial" w:eastAsia="Arial" w:hAnsi="Arial" w:cs="Arial"/>
          <w:sz w:val="22"/>
          <w:szCs w:val="22"/>
        </w:rPr>
      </w:pPr>
      <w:hyperlink r:id="rId8">
        <w:r w:rsidR="00972CB5">
          <w:rPr>
            <w:rFonts w:ascii="Arial" w:eastAsia="Arial" w:hAnsi="Arial" w:cs="Arial"/>
            <w:color w:val="0563C1"/>
            <w:sz w:val="22"/>
            <w:szCs w:val="22"/>
            <w:u w:val="single"/>
          </w:rPr>
          <w:t>subprodukt@gmail.com</w:t>
        </w:r>
      </w:hyperlink>
    </w:p>
    <w:p w:rsidR="00541BD1" w:rsidRDefault="00541BD1">
      <w:pPr>
        <w:rPr>
          <w:rFonts w:ascii="Arial" w:eastAsia="Arial" w:hAnsi="Arial" w:cs="Arial"/>
          <w:sz w:val="22"/>
          <w:szCs w:val="22"/>
        </w:rPr>
      </w:pPr>
    </w:p>
    <w:sectPr w:rsidR="00541BD1" w:rsidSect="00541BD1">
      <w:pgSz w:w="16840" w:h="11900"/>
      <w:pgMar w:top="1356" w:right="1440" w:bottom="844"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41BD1"/>
    <w:rsid w:val="00431CDC"/>
    <w:rsid w:val="00541BD1"/>
    <w:rsid w:val="005E395C"/>
    <w:rsid w:val="00972CB5"/>
    <w:rsid w:val="009D7807"/>
    <w:rsid w:val="00A008A4"/>
    <w:rsid w:val="00D87C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C145"/>
  <w15:docId w15:val="{9BE1CFD3-397D-4045-A5CB-7E6B8F3C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8B5"/>
    <w:rPr>
      <w:lang w:val="en-GB"/>
    </w:rPr>
  </w:style>
  <w:style w:type="paragraph" w:styleId="Heading1">
    <w:name w:val="heading 1"/>
    <w:basedOn w:val="Normal1"/>
    <w:next w:val="Normal1"/>
    <w:rsid w:val="00541BD1"/>
    <w:pPr>
      <w:keepNext/>
      <w:keepLines/>
      <w:spacing w:before="480" w:after="120"/>
      <w:outlineLvl w:val="0"/>
    </w:pPr>
    <w:rPr>
      <w:b/>
      <w:sz w:val="48"/>
      <w:szCs w:val="48"/>
    </w:rPr>
  </w:style>
  <w:style w:type="paragraph" w:styleId="Heading2">
    <w:name w:val="heading 2"/>
    <w:basedOn w:val="Normal1"/>
    <w:next w:val="Normal1"/>
    <w:rsid w:val="00541BD1"/>
    <w:pPr>
      <w:keepNext/>
      <w:keepLines/>
      <w:spacing w:before="360" w:after="80"/>
      <w:outlineLvl w:val="1"/>
    </w:pPr>
    <w:rPr>
      <w:b/>
      <w:sz w:val="36"/>
      <w:szCs w:val="36"/>
    </w:rPr>
  </w:style>
  <w:style w:type="paragraph" w:styleId="Heading3">
    <w:name w:val="heading 3"/>
    <w:basedOn w:val="Normal1"/>
    <w:next w:val="Normal1"/>
    <w:rsid w:val="00541BD1"/>
    <w:pPr>
      <w:keepNext/>
      <w:keepLines/>
      <w:spacing w:before="280" w:after="80"/>
      <w:outlineLvl w:val="2"/>
    </w:pPr>
    <w:rPr>
      <w:b/>
      <w:sz w:val="28"/>
      <w:szCs w:val="28"/>
    </w:rPr>
  </w:style>
  <w:style w:type="paragraph" w:styleId="Heading4">
    <w:name w:val="heading 4"/>
    <w:basedOn w:val="Normal1"/>
    <w:next w:val="Normal1"/>
    <w:rsid w:val="00541BD1"/>
    <w:pPr>
      <w:keepNext/>
      <w:keepLines/>
      <w:spacing w:before="240" w:after="40"/>
      <w:outlineLvl w:val="3"/>
    </w:pPr>
    <w:rPr>
      <w:b/>
    </w:rPr>
  </w:style>
  <w:style w:type="paragraph" w:styleId="Heading5">
    <w:name w:val="heading 5"/>
    <w:basedOn w:val="Normal1"/>
    <w:next w:val="Normal1"/>
    <w:rsid w:val="00541BD1"/>
    <w:pPr>
      <w:keepNext/>
      <w:keepLines/>
      <w:spacing w:before="220" w:after="40"/>
      <w:outlineLvl w:val="4"/>
    </w:pPr>
    <w:rPr>
      <w:b/>
      <w:sz w:val="22"/>
      <w:szCs w:val="22"/>
    </w:rPr>
  </w:style>
  <w:style w:type="paragraph" w:styleId="Heading6">
    <w:name w:val="heading 6"/>
    <w:basedOn w:val="Normal1"/>
    <w:next w:val="Normal1"/>
    <w:rsid w:val="00541BD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41BD1"/>
  </w:style>
  <w:style w:type="table" w:customStyle="1" w:styleId="TableNormal1">
    <w:name w:val="Table Normal1"/>
    <w:rsid w:val="00541BD1"/>
    <w:tblPr>
      <w:tblCellMar>
        <w:top w:w="0" w:type="dxa"/>
        <w:left w:w="0" w:type="dxa"/>
        <w:bottom w:w="0" w:type="dxa"/>
        <w:right w:w="0" w:type="dxa"/>
      </w:tblCellMar>
    </w:tblPr>
  </w:style>
  <w:style w:type="paragraph" w:styleId="Title">
    <w:name w:val="Title"/>
    <w:basedOn w:val="Normal1"/>
    <w:next w:val="Normal1"/>
    <w:rsid w:val="00541BD1"/>
    <w:pPr>
      <w:keepNext/>
      <w:keepLines/>
      <w:spacing w:before="480" w:after="120"/>
    </w:pPr>
    <w:rPr>
      <w:b/>
      <w:sz w:val="72"/>
      <w:szCs w:val="72"/>
    </w:rPr>
  </w:style>
  <w:style w:type="table" w:styleId="TableGrid">
    <w:name w:val="Table Grid"/>
    <w:basedOn w:val="TableNormal"/>
    <w:uiPriority w:val="39"/>
    <w:rsid w:val="00BB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FFB"/>
    <w:pPr>
      <w:ind w:left="720"/>
      <w:contextualSpacing/>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71E5F"/>
    <w:rPr>
      <w:color w:val="0563C1" w:themeColor="hyperlink"/>
      <w:u w:val="single"/>
    </w:rPr>
  </w:style>
  <w:style w:type="character" w:customStyle="1" w:styleId="UnresolvedMention1">
    <w:name w:val="Unresolved Mention1"/>
    <w:basedOn w:val="DefaultParagraphFont"/>
    <w:uiPriority w:val="99"/>
    <w:semiHidden/>
    <w:unhideWhenUsed/>
    <w:rsid w:val="00E71E5F"/>
    <w:rPr>
      <w:color w:val="605E5C"/>
      <w:shd w:val="clear" w:color="auto" w:fill="E1DFDD"/>
    </w:rPr>
  </w:style>
  <w:style w:type="paragraph" w:styleId="Subtitle">
    <w:name w:val="Subtitle"/>
    <w:basedOn w:val="Normal"/>
    <w:next w:val="Normal"/>
    <w:rsid w:val="00541BD1"/>
    <w:pPr>
      <w:keepNext/>
      <w:keepLines/>
      <w:spacing w:before="360" w:after="80"/>
    </w:pPr>
    <w:rPr>
      <w:rFonts w:ascii="Georgia" w:eastAsia="Georgia" w:hAnsi="Georgia" w:cs="Georgia"/>
      <w:i/>
      <w:color w:val="666666"/>
      <w:sz w:val="48"/>
      <w:szCs w:val="48"/>
    </w:rPr>
  </w:style>
  <w:style w:type="table" w:customStyle="1" w:styleId="a">
    <w:basedOn w:val="TableNormal"/>
    <w:rsid w:val="00541BD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ubprodukt@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RkCQZU8mI/AHHDHXuIpGj4zqoQ==">AMUW2mUlJDFFN1Wl8kE52+I3RDONJXqLHoNW9mjAR8NVqxWckAE2ZsTq3iWJxLwVCVqNCipIqYuqiFfW3S3lM2xeXLGg8SRB6CbLwLXTRHLfkQzSZLoiFx9VzLMXYfgBBlM2b0vVBBpA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460</Words>
  <Characters>2627</Characters>
  <Application>Microsoft Office Word</Application>
  <DocSecurity>0</DocSecurity>
  <Lines>21</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2020-10-12T09:52:00Z</dcterms:created>
  <dcterms:modified xsi:type="dcterms:W3CDTF">2020-10-13T05:19:00Z</dcterms:modified>
</cp:coreProperties>
</file>